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DC9" w:rsidRPr="00774143" w:rsidRDefault="005F7EE7" w:rsidP="007741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543DD6" wp14:editId="66D4F808">
            <wp:simplePos x="0" y="0"/>
            <wp:positionH relativeFrom="margin">
              <wp:align>right</wp:align>
            </wp:positionH>
            <wp:positionV relativeFrom="paragraph">
              <wp:posOffset>588010</wp:posOffset>
            </wp:positionV>
            <wp:extent cx="2421890" cy="3229610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70B" w:rsidRPr="00774143">
        <w:rPr>
          <w:rFonts w:ascii="Times New Roman" w:hAnsi="Times New Roman" w:cs="Times New Roman"/>
          <w:sz w:val="28"/>
          <w:szCs w:val="28"/>
        </w:rPr>
        <w:t xml:space="preserve">7 – 8 октября совместно с Домом Детского творчества </w:t>
      </w:r>
      <w:proofErr w:type="spellStart"/>
      <w:r w:rsidR="0020070B" w:rsidRPr="00774143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20070B" w:rsidRPr="00774143">
        <w:rPr>
          <w:rFonts w:ascii="Times New Roman" w:hAnsi="Times New Roman" w:cs="Times New Roman"/>
          <w:sz w:val="28"/>
          <w:szCs w:val="28"/>
        </w:rPr>
        <w:t xml:space="preserve">. Чапаевска проведены пешие экскурсии по достопримечательностям города Чапаевска для обучающихся с 1 по 9 классы. </w:t>
      </w:r>
    </w:p>
    <w:p w:rsidR="003F25ED" w:rsidRPr="00774143" w:rsidRDefault="001A0C98" w:rsidP="00774143">
      <w:pPr>
        <w:pStyle w:val="a3"/>
        <w:shd w:val="clear" w:color="auto" w:fill="FFFFFF"/>
        <w:spacing w:before="0" w:beforeAutospacing="0" w:after="180" w:afterAutospacing="0" w:line="360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F2F9300" wp14:editId="5F275AEA">
            <wp:simplePos x="0" y="0"/>
            <wp:positionH relativeFrom="margin">
              <wp:posOffset>3529965</wp:posOffset>
            </wp:positionH>
            <wp:positionV relativeFrom="paragraph">
              <wp:posOffset>3156585</wp:posOffset>
            </wp:positionV>
            <wp:extent cx="2403475" cy="23298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688D9D" wp14:editId="7D0D808C">
            <wp:simplePos x="0" y="0"/>
            <wp:positionH relativeFrom="margin">
              <wp:posOffset>-635</wp:posOffset>
            </wp:positionH>
            <wp:positionV relativeFrom="paragraph">
              <wp:posOffset>3145790</wp:posOffset>
            </wp:positionV>
            <wp:extent cx="3098800" cy="2323465"/>
            <wp:effectExtent l="0" t="0" r="635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E3E" w:rsidRPr="00774143">
        <w:rPr>
          <w:color w:val="000000"/>
          <w:sz w:val="28"/>
          <w:szCs w:val="28"/>
        </w:rPr>
        <w:t>Э</w:t>
      </w:r>
      <w:r w:rsidR="0020070B" w:rsidRPr="00774143">
        <w:rPr>
          <w:color w:val="000000"/>
          <w:sz w:val="28"/>
          <w:szCs w:val="28"/>
        </w:rPr>
        <w:t xml:space="preserve">кскурсия началась у памятника Василию Чапаеву, где ребята услышали историю присвоения городу имени легендарного комдива. </w:t>
      </w:r>
      <w:r w:rsidR="003F25ED" w:rsidRPr="00774143">
        <w:rPr>
          <w:color w:val="000000"/>
          <w:sz w:val="28"/>
          <w:szCs w:val="28"/>
        </w:rPr>
        <w:t xml:space="preserve">Затем ребята проследовали к Монументу Славы, который представляет из себя </w:t>
      </w:r>
      <w:r w:rsidR="003F25ED" w:rsidRPr="00774143">
        <w:rPr>
          <w:color w:val="000000"/>
          <w:sz w:val="28"/>
          <w:szCs w:val="28"/>
          <w:shd w:val="clear" w:color="auto" w:fill="FFFFFF"/>
        </w:rPr>
        <w:t xml:space="preserve">Мемориал </w:t>
      </w:r>
      <w:proofErr w:type="spellStart"/>
      <w:proofErr w:type="gramStart"/>
      <w:r w:rsidR="003F25ED" w:rsidRPr="00774143">
        <w:rPr>
          <w:color w:val="000000"/>
          <w:sz w:val="28"/>
          <w:szCs w:val="28"/>
          <w:shd w:val="clear" w:color="auto" w:fill="FFFFFF"/>
        </w:rPr>
        <w:t>Славы,вечный</w:t>
      </w:r>
      <w:proofErr w:type="spellEnd"/>
      <w:proofErr w:type="gramEnd"/>
      <w:r w:rsidR="003F25ED" w:rsidRPr="00774143">
        <w:rPr>
          <w:color w:val="000000"/>
          <w:sz w:val="28"/>
          <w:szCs w:val="28"/>
          <w:shd w:val="clear" w:color="auto" w:fill="FFFFFF"/>
        </w:rPr>
        <w:t xml:space="preserve"> огонь и гранитные плиты со списками фамилий погибших в войне. Мемориальный комплекс был открыт 8 мая 1985 года в парке имени В.И. Чапаева в честь </w:t>
      </w:r>
      <w:proofErr w:type="spellStart"/>
      <w:proofErr w:type="gramStart"/>
      <w:r w:rsidR="003F25ED" w:rsidRPr="00774143">
        <w:rPr>
          <w:color w:val="000000"/>
          <w:sz w:val="28"/>
          <w:szCs w:val="28"/>
          <w:shd w:val="clear" w:color="auto" w:fill="FFFFFF"/>
        </w:rPr>
        <w:t>чапаевцев,погибших</w:t>
      </w:r>
      <w:proofErr w:type="spellEnd"/>
      <w:proofErr w:type="gramEnd"/>
      <w:r w:rsidR="003F25ED" w:rsidRPr="00774143">
        <w:rPr>
          <w:color w:val="000000"/>
          <w:sz w:val="28"/>
          <w:szCs w:val="28"/>
          <w:shd w:val="clear" w:color="auto" w:fill="FFFFFF"/>
        </w:rPr>
        <w:t xml:space="preserve"> за свободу и независимость нашей Родины в годы Великой Отечественной войны.</w:t>
      </w:r>
    </w:p>
    <w:p w:rsidR="0020070B" w:rsidRDefault="001A0C98" w:rsidP="00774143">
      <w:pPr>
        <w:pStyle w:val="a3"/>
        <w:shd w:val="clear" w:color="auto" w:fill="FFFFFF"/>
        <w:spacing w:before="0" w:beforeAutospacing="0" w:after="180" w:afterAutospacing="0" w:line="360" w:lineRule="atLeast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938B9F" wp14:editId="1F601A52">
            <wp:simplePos x="0" y="0"/>
            <wp:positionH relativeFrom="margin">
              <wp:align>right</wp:align>
            </wp:positionH>
            <wp:positionV relativeFrom="paragraph">
              <wp:posOffset>2552065</wp:posOffset>
            </wp:positionV>
            <wp:extent cx="1701800" cy="22694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BqkKpEUb-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5ED" w:rsidRPr="00774143">
        <w:rPr>
          <w:color w:val="000000"/>
          <w:sz w:val="28"/>
          <w:szCs w:val="28"/>
        </w:rPr>
        <w:t>Следующей краеведческой остановкой</w:t>
      </w:r>
      <w:r w:rsidR="0020070B" w:rsidRPr="00774143">
        <w:rPr>
          <w:color w:val="000000"/>
          <w:sz w:val="28"/>
          <w:szCs w:val="28"/>
        </w:rPr>
        <w:t xml:space="preserve"> в сквере Чапаева </w:t>
      </w:r>
      <w:r w:rsidR="005F7EE7">
        <w:rPr>
          <w:color w:val="000000"/>
          <w:sz w:val="28"/>
          <w:szCs w:val="28"/>
        </w:rPr>
        <w:t xml:space="preserve">стала </w:t>
      </w:r>
      <w:r w:rsidR="005F7EE7" w:rsidRPr="00774143">
        <w:rPr>
          <w:color w:val="000000"/>
          <w:sz w:val="28"/>
          <w:szCs w:val="28"/>
          <w:shd w:val="clear" w:color="auto" w:fill="FFFFFF"/>
        </w:rPr>
        <w:t>культурн</w:t>
      </w:r>
      <w:r w:rsidR="005F7EE7">
        <w:rPr>
          <w:color w:val="000000"/>
          <w:sz w:val="28"/>
          <w:szCs w:val="28"/>
          <w:shd w:val="clear" w:color="auto" w:fill="FFFFFF"/>
        </w:rPr>
        <w:t xml:space="preserve">ая композиция «Скорбящая мать». Данная композиция </w:t>
      </w:r>
      <w:r w:rsidR="003F25ED" w:rsidRPr="00774143">
        <w:rPr>
          <w:color w:val="000000"/>
          <w:sz w:val="28"/>
          <w:szCs w:val="28"/>
          <w:shd w:val="clear" w:color="auto" w:fill="FFFFFF"/>
        </w:rPr>
        <w:t xml:space="preserve">появилась на этом месте </w:t>
      </w:r>
      <w:r w:rsidR="005F7EE7">
        <w:rPr>
          <w:color w:val="000000"/>
          <w:sz w:val="28"/>
          <w:szCs w:val="28"/>
          <w:shd w:val="clear" w:color="auto" w:fill="FFFFFF"/>
        </w:rPr>
        <w:t>в 2012 году</w:t>
      </w:r>
      <w:r w:rsidR="003F25ED" w:rsidRPr="00774143">
        <w:rPr>
          <w:color w:val="000000"/>
          <w:sz w:val="28"/>
          <w:szCs w:val="28"/>
          <w:shd w:val="clear" w:color="auto" w:fill="FFFFFF"/>
        </w:rPr>
        <w:t xml:space="preserve"> по инициативе региональной общественной организации родителей военнослужащих «Сыновья» и местной администрации и посвящена воинам-землякам, выполнившим свой долг перед Отчизной в локальных и международных конфликтах. </w:t>
      </w:r>
    </w:p>
    <w:p w:rsidR="005F7EE7" w:rsidRDefault="005F7EE7" w:rsidP="00774143">
      <w:pPr>
        <w:pStyle w:val="a3"/>
        <w:shd w:val="clear" w:color="auto" w:fill="FFFFFF"/>
        <w:spacing w:before="0" w:beforeAutospacing="0" w:after="180" w:afterAutospacing="0" w:line="360" w:lineRule="atLeast"/>
        <w:ind w:firstLine="567"/>
        <w:jc w:val="both"/>
        <w:rPr>
          <w:color w:val="000000"/>
          <w:sz w:val="28"/>
          <w:szCs w:val="28"/>
        </w:rPr>
      </w:pPr>
    </w:p>
    <w:p w:rsidR="001A0C98" w:rsidRPr="00774143" w:rsidRDefault="001A0C98" w:rsidP="00774143">
      <w:pPr>
        <w:pStyle w:val="a3"/>
        <w:shd w:val="clear" w:color="auto" w:fill="FFFFFF"/>
        <w:spacing w:before="0" w:beforeAutospacing="0" w:after="180" w:afterAutospacing="0" w:line="360" w:lineRule="atLeast"/>
        <w:ind w:firstLine="567"/>
        <w:jc w:val="both"/>
        <w:rPr>
          <w:color w:val="000000"/>
          <w:sz w:val="28"/>
          <w:szCs w:val="28"/>
        </w:rPr>
      </w:pPr>
    </w:p>
    <w:p w:rsidR="0020070B" w:rsidRPr="00774143" w:rsidRDefault="0020070B" w:rsidP="00774143">
      <w:pPr>
        <w:pStyle w:val="a3"/>
        <w:shd w:val="clear" w:color="auto" w:fill="FFFFFF"/>
        <w:spacing w:before="0" w:beforeAutospacing="0" w:after="180" w:afterAutospacing="0" w:line="360" w:lineRule="atLeast"/>
        <w:ind w:firstLine="567"/>
        <w:jc w:val="both"/>
        <w:rPr>
          <w:color w:val="000000"/>
          <w:sz w:val="28"/>
          <w:szCs w:val="28"/>
        </w:rPr>
      </w:pPr>
      <w:r w:rsidRPr="00774143">
        <w:rPr>
          <w:color w:val="000000"/>
          <w:sz w:val="28"/>
          <w:szCs w:val="28"/>
        </w:rPr>
        <w:t xml:space="preserve">Продолжили изучать славную историю Чапаевска юные горожане у монумента Славы На улице Куйбышева ребята «познакомились» с </w:t>
      </w:r>
      <w:r w:rsidRPr="00774143">
        <w:rPr>
          <w:color w:val="000000"/>
          <w:sz w:val="28"/>
          <w:szCs w:val="28"/>
        </w:rPr>
        <w:lastRenderedPageBreak/>
        <w:t xml:space="preserve">основателем города − начальником Сергиевского Самарского завода взрывчатых веществ генералом-майором Владимиром Порфирьевичем Иващенко. </w:t>
      </w:r>
    </w:p>
    <w:p w:rsidR="0020070B" w:rsidRPr="00774143" w:rsidRDefault="001A0C98" w:rsidP="00774143">
      <w:pPr>
        <w:pStyle w:val="a3"/>
        <w:shd w:val="clear" w:color="auto" w:fill="FFFFFF"/>
        <w:spacing w:before="0" w:beforeAutospacing="0" w:after="180" w:afterAutospacing="0" w:line="360" w:lineRule="atLeast"/>
        <w:ind w:firstLine="567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396124D" wp14:editId="3F490185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3819184" cy="25495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362_20220620_21382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184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0070B" w:rsidRPr="00774143">
        <w:rPr>
          <w:color w:val="000000"/>
          <w:sz w:val="28"/>
          <w:szCs w:val="28"/>
        </w:rPr>
        <w:t>С улицы Куйбышева групп</w:t>
      </w:r>
      <w:r w:rsidR="003F25ED" w:rsidRPr="00774143">
        <w:rPr>
          <w:color w:val="000000"/>
          <w:sz w:val="28"/>
          <w:szCs w:val="28"/>
        </w:rPr>
        <w:t>ы</w:t>
      </w:r>
      <w:r w:rsidR="0020070B" w:rsidRPr="00774143">
        <w:rPr>
          <w:color w:val="000000"/>
          <w:sz w:val="28"/>
          <w:szCs w:val="28"/>
        </w:rPr>
        <w:t xml:space="preserve"> </w:t>
      </w:r>
      <w:r w:rsidR="003F25ED" w:rsidRPr="00774143">
        <w:rPr>
          <w:color w:val="000000"/>
          <w:sz w:val="28"/>
          <w:szCs w:val="28"/>
        </w:rPr>
        <w:t xml:space="preserve">проследовали </w:t>
      </w:r>
      <w:r w:rsidR="0020070B" w:rsidRPr="00774143">
        <w:rPr>
          <w:color w:val="000000"/>
          <w:sz w:val="28"/>
          <w:szCs w:val="28"/>
        </w:rPr>
        <w:t>до улицы Ленина, свернув к памятнику культуры федерального значения – храму Сергия Радонежского.</w:t>
      </w:r>
      <w:r w:rsidR="003F25ED" w:rsidRPr="00774143">
        <w:rPr>
          <w:color w:val="000000"/>
          <w:sz w:val="28"/>
          <w:szCs w:val="28"/>
        </w:rPr>
        <w:t xml:space="preserve"> </w:t>
      </w:r>
      <w:r w:rsidR="003F25ED" w:rsidRPr="00774143">
        <w:rPr>
          <w:color w:val="000000"/>
          <w:sz w:val="28"/>
          <w:szCs w:val="28"/>
          <w:shd w:val="clear" w:color="auto" w:fill="FFFFFF"/>
        </w:rPr>
        <w:t>Церковь преподобного Сергия Радонежского в г. Чапаевске стоит в ряду наиболее выдающихся памятников архитектуры Самарской области. Возведенная в 1916-1918 годах, она стала одной из последних построек в романтическом стиле, достойной лучших произведений В. Васнецова и А. Щусева</w:t>
      </w:r>
      <w:r w:rsidR="00774143">
        <w:rPr>
          <w:color w:val="000000"/>
          <w:sz w:val="28"/>
          <w:szCs w:val="28"/>
          <w:shd w:val="clear" w:color="auto" w:fill="FFFFFF"/>
        </w:rPr>
        <w:t>.</w:t>
      </w:r>
    </w:p>
    <w:p w:rsidR="0020070B" w:rsidRPr="00774143" w:rsidRDefault="0020070B" w:rsidP="00774143">
      <w:pPr>
        <w:pStyle w:val="a3"/>
        <w:shd w:val="clear" w:color="auto" w:fill="FFFFFF"/>
        <w:spacing w:before="0" w:beforeAutospacing="0" w:after="180" w:afterAutospacing="0" w:line="360" w:lineRule="atLeast"/>
        <w:ind w:firstLine="567"/>
        <w:jc w:val="both"/>
        <w:rPr>
          <w:color w:val="000000"/>
          <w:sz w:val="28"/>
          <w:szCs w:val="28"/>
        </w:rPr>
      </w:pPr>
      <w:r w:rsidRPr="00774143">
        <w:rPr>
          <w:color w:val="000000"/>
          <w:sz w:val="28"/>
          <w:szCs w:val="28"/>
        </w:rPr>
        <w:t xml:space="preserve"> Заключительной точкой увлекательной экскурсии стал Дворец культуры имени В.И. Чапаева, в котором сосредоточена культурная жизнь города. Так, за</w:t>
      </w:r>
      <w:r w:rsidR="003F25ED" w:rsidRPr="00774143">
        <w:rPr>
          <w:color w:val="000000"/>
          <w:sz w:val="28"/>
          <w:szCs w:val="28"/>
        </w:rPr>
        <w:t xml:space="preserve"> короткое время, ребята </w:t>
      </w:r>
      <w:r w:rsidR="00774143" w:rsidRPr="00774143">
        <w:rPr>
          <w:color w:val="000000"/>
          <w:sz w:val="28"/>
          <w:szCs w:val="28"/>
        </w:rPr>
        <w:t>узнали много</w:t>
      </w:r>
      <w:r w:rsidRPr="00774143">
        <w:rPr>
          <w:color w:val="000000"/>
          <w:sz w:val="28"/>
          <w:szCs w:val="28"/>
        </w:rPr>
        <w:t xml:space="preserve"> интересного о городе-труженике, на территории которого располагается немало достопримечательных мест и памятных знаков</w:t>
      </w:r>
      <w:r w:rsidR="00774143" w:rsidRPr="00774143">
        <w:rPr>
          <w:color w:val="000000"/>
          <w:sz w:val="28"/>
          <w:szCs w:val="28"/>
        </w:rPr>
        <w:t>.</w:t>
      </w:r>
      <w:r w:rsidRPr="00774143">
        <w:rPr>
          <w:color w:val="000000"/>
          <w:sz w:val="28"/>
          <w:szCs w:val="28"/>
        </w:rPr>
        <w:t xml:space="preserve"> </w:t>
      </w:r>
    </w:p>
    <w:p w:rsidR="0020070B" w:rsidRPr="00774143" w:rsidRDefault="001A0C98" w:rsidP="00774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CA14661" wp14:editId="2215AA31">
            <wp:simplePos x="0" y="0"/>
            <wp:positionH relativeFrom="column">
              <wp:posOffset>469265</wp:posOffset>
            </wp:positionH>
            <wp:positionV relativeFrom="paragraph">
              <wp:posOffset>6985</wp:posOffset>
            </wp:positionV>
            <wp:extent cx="4812030" cy="318389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70B" w:rsidRPr="00774143" w:rsidRDefault="0020070B" w:rsidP="0077414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0070B" w:rsidRPr="00774143" w:rsidSect="001A0C9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C9"/>
    <w:rsid w:val="00023DC9"/>
    <w:rsid w:val="001A0C98"/>
    <w:rsid w:val="0020070B"/>
    <w:rsid w:val="003F25ED"/>
    <w:rsid w:val="005F7EE7"/>
    <w:rsid w:val="00774143"/>
    <w:rsid w:val="00AD595E"/>
    <w:rsid w:val="00D9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C830C"/>
  <w15:chartTrackingRefBased/>
  <w15:docId w15:val="{A64751A5-90B8-4A9F-983A-2C86F036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Эля</cp:lastModifiedBy>
  <cp:revision>2</cp:revision>
  <dcterms:created xsi:type="dcterms:W3CDTF">2023-12-15T07:03:00Z</dcterms:created>
  <dcterms:modified xsi:type="dcterms:W3CDTF">2023-12-15T07:03:00Z</dcterms:modified>
</cp:coreProperties>
</file>